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81" w:rsidRPr="00B00F81" w:rsidRDefault="00B00F81" w:rsidP="00B00F81">
      <w:pPr>
        <w:spacing w:before="100" w:beforeAutospacing="1" w:after="150" w:line="255" w:lineRule="atLeast"/>
        <w:jc w:val="center"/>
        <w:rPr>
          <w:rFonts w:ascii="Times New Roman" w:eastAsia="Times New Roman" w:hAnsi="Times New Roman" w:cs="Times New Roman"/>
          <w:b/>
          <w:bCs/>
          <w:sz w:val="24"/>
          <w:szCs w:val="24"/>
          <w:u w:val="single"/>
          <w:lang w:eastAsia="it-IT"/>
        </w:rPr>
      </w:pPr>
      <w:r w:rsidRPr="00B00F81">
        <w:rPr>
          <w:rFonts w:ascii="Times New Roman" w:eastAsia="Times New Roman" w:hAnsi="Times New Roman" w:cs="Times New Roman"/>
          <w:b/>
          <w:bCs/>
          <w:sz w:val="24"/>
          <w:szCs w:val="24"/>
          <w:u w:val="single"/>
          <w:lang w:eastAsia="it-IT"/>
        </w:rPr>
        <w:t>COSTITUZIONE ITALIANA DEL 1948</w:t>
      </w:r>
      <w:r>
        <w:rPr>
          <w:rFonts w:ascii="Times New Roman" w:eastAsia="Times New Roman" w:hAnsi="Times New Roman" w:cs="Times New Roman"/>
          <w:b/>
          <w:bCs/>
          <w:sz w:val="24"/>
          <w:szCs w:val="24"/>
          <w:u w:val="single"/>
          <w:lang w:eastAsia="it-IT"/>
        </w:rPr>
        <w:t>: primi 12 articoli</w:t>
      </w:r>
      <w:bookmarkStart w:id="0" w:name="_GoBack"/>
      <w:bookmarkEnd w:id="0"/>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1</w:t>
      </w:r>
      <w:r w:rsidRPr="00B00F81">
        <w:rPr>
          <w:rFonts w:ascii="Times New Roman" w:hAnsi="Times New Roman" w:cs="Times New Roman"/>
          <w:b/>
          <w:bCs/>
          <w:lang w:eastAsia="it-IT"/>
        </w:rPr>
        <w:br/>
      </w:r>
      <w:r w:rsidRPr="00B00F81">
        <w:rPr>
          <w:rFonts w:ascii="Times New Roman" w:hAnsi="Times New Roman" w:cs="Times New Roman"/>
          <w:lang w:eastAsia="it-IT"/>
        </w:rPr>
        <w:t>L'Italia è una Repubblica democratica, fondata sul lavoro.</w:t>
      </w:r>
      <w:r w:rsidRPr="00B00F81">
        <w:rPr>
          <w:rFonts w:ascii="Times New Roman" w:hAnsi="Times New Roman" w:cs="Times New Roman"/>
          <w:lang w:eastAsia="it-IT"/>
        </w:rPr>
        <w:br/>
        <w:t>La sovranità appartiene al popolo, che la esercita nelle forme e nei limiti della Costituzione.</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2</w:t>
      </w:r>
      <w:r w:rsidRPr="00B00F81">
        <w:rPr>
          <w:rFonts w:ascii="Times New Roman" w:hAnsi="Times New Roman" w:cs="Times New Roman"/>
          <w:b/>
          <w:bCs/>
          <w:lang w:eastAsia="it-IT"/>
        </w:rPr>
        <w:br/>
      </w:r>
      <w:r w:rsidRPr="00B00F81">
        <w:rPr>
          <w:rFonts w:ascii="Times New Roman" w:hAnsi="Times New Roman" w:cs="Times New Roman"/>
          <w:lang w:eastAsia="it-IT"/>
        </w:rPr>
        <w:t>La Repubblica riconosce e garantisce i diritti inviolabili dell'uomo, sia come singolo sia nelle formazioni sociali ove si svolge la sua personalità, e richiede l'adempimento dei doveri inderogabili di solidarietà politica, economica e sociale.</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3</w:t>
      </w:r>
      <w:r w:rsidRPr="00B00F81">
        <w:rPr>
          <w:rFonts w:ascii="Times New Roman" w:hAnsi="Times New Roman" w:cs="Times New Roman"/>
          <w:lang w:eastAsia="it-IT"/>
        </w:rPr>
        <w:br/>
        <w:t>Tutti i cittadini hanno pari dignità sociale e sono eguali davanti alla legge, senza distinzione di sesso, di razza, di lingua, di religione, di opinioni politiche, di condizioni personali e sociali.</w:t>
      </w:r>
      <w:r w:rsidRPr="00B00F81">
        <w:rPr>
          <w:rFonts w:ascii="Times New Roman" w:hAnsi="Times New Roman" w:cs="Times New Roman"/>
          <w:lang w:eastAsia="it-IT"/>
        </w:rPr>
        <w:br/>
        <w:t>È compito della Repubblica rimuovere gli ostacoli di ordine economico e sociale, che, limitando di fatto la libertà e l'eguaglianza dei cittadini, impediscono il pieno sviluppo della persona umana e l'effettiva partecipazione di tutti i lavoratori all'organizzazione politica, economica e sociale del Paese.</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4</w:t>
      </w:r>
      <w:r w:rsidRPr="00B00F81">
        <w:rPr>
          <w:rFonts w:ascii="Times New Roman" w:hAnsi="Times New Roman" w:cs="Times New Roman"/>
          <w:b/>
          <w:bCs/>
          <w:lang w:eastAsia="it-IT"/>
        </w:rPr>
        <w:br/>
      </w:r>
      <w:r w:rsidRPr="00B00F81">
        <w:rPr>
          <w:rFonts w:ascii="Times New Roman" w:hAnsi="Times New Roman" w:cs="Times New Roman"/>
          <w:lang w:eastAsia="it-IT"/>
        </w:rPr>
        <w:t>La Repubblica riconosce a tutti i cittadini il diritto al lavoro e promuove le condizioni che rendano effettivo questo diritto.</w:t>
      </w:r>
      <w:r w:rsidRPr="00B00F81">
        <w:rPr>
          <w:rFonts w:ascii="Times New Roman" w:hAnsi="Times New Roman" w:cs="Times New Roman"/>
          <w:lang w:eastAsia="it-IT"/>
        </w:rPr>
        <w:br/>
        <w:t>Ogni cittadino ha il dovere di svolgere, secondo le proprie possibilità e la propria scelta, un'attività o una funzione che concorra al progresso materiale o spirituale della società.</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5</w:t>
      </w:r>
      <w:r w:rsidRPr="00B00F81">
        <w:rPr>
          <w:rFonts w:ascii="Times New Roman" w:hAnsi="Times New Roman" w:cs="Times New Roman"/>
          <w:b/>
          <w:bCs/>
          <w:lang w:eastAsia="it-IT"/>
        </w:rPr>
        <w:br/>
      </w:r>
      <w:r w:rsidRPr="00B00F81">
        <w:rPr>
          <w:rFonts w:ascii="Times New Roman" w:hAnsi="Times New Roman" w:cs="Times New Roman"/>
          <w:lang w:eastAsia="it-IT"/>
        </w:rPr>
        <w:t>La Repubblica, una e indivisibile, riconosce e promuove le autonomie locali; attua nei servizi che dipendono dallo Stato il più ampio decentramento amministrativo; adegua i principi ed i metodi della sua legislazione alle esigenze dell'autonomia e del decentramento.</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6</w:t>
      </w:r>
      <w:r w:rsidRPr="00B00F81">
        <w:rPr>
          <w:rFonts w:ascii="Times New Roman" w:hAnsi="Times New Roman" w:cs="Times New Roman"/>
          <w:lang w:eastAsia="it-IT"/>
        </w:rPr>
        <w:br/>
        <w:t>La Repubblica tutela con apposite norme le minoranze linguistiche.</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7</w:t>
      </w:r>
      <w:r w:rsidRPr="00B00F81">
        <w:rPr>
          <w:rFonts w:ascii="Times New Roman" w:hAnsi="Times New Roman" w:cs="Times New Roman"/>
          <w:lang w:eastAsia="it-IT"/>
        </w:rPr>
        <w:br/>
        <w:t>Lo Stato e la Chiesa cattolica sono, ciascuno nel proprio ordine, indipendenti e sovrani.</w:t>
      </w:r>
      <w:r w:rsidRPr="00B00F81">
        <w:rPr>
          <w:rFonts w:ascii="Times New Roman" w:hAnsi="Times New Roman" w:cs="Times New Roman"/>
          <w:lang w:eastAsia="it-IT"/>
        </w:rPr>
        <w:br/>
        <w:t>I loro rapporti sono regolati dai Patti Lateranensi. Le modificazioni dei Patti accettate dalle due parti, non richiedono procedimento di revisione costituzionale.</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8</w:t>
      </w:r>
      <w:r w:rsidRPr="00B00F81">
        <w:rPr>
          <w:rFonts w:ascii="Times New Roman" w:hAnsi="Times New Roman" w:cs="Times New Roman"/>
          <w:b/>
          <w:bCs/>
          <w:lang w:eastAsia="it-IT"/>
        </w:rPr>
        <w:br/>
      </w:r>
      <w:r w:rsidRPr="00B00F81">
        <w:rPr>
          <w:rFonts w:ascii="Times New Roman" w:hAnsi="Times New Roman" w:cs="Times New Roman"/>
          <w:lang w:eastAsia="it-IT"/>
        </w:rPr>
        <w:t>Tutte le confessioni religiose sono egualmente libere davanti alla legge. Le confessioni religiose diverse dalla cattolica hanno diritto di organizzarsi secondo i propri statuti, in quanto non contrastino con l'ordinamento giuridico italiano. I loro rapporti con lo Stato sono regolati per legge sulla base di intese con le relative rappresentanze.</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9</w:t>
      </w:r>
      <w:r w:rsidRPr="00B00F81">
        <w:rPr>
          <w:rFonts w:ascii="Times New Roman" w:hAnsi="Times New Roman" w:cs="Times New Roman"/>
          <w:lang w:eastAsia="it-IT"/>
        </w:rPr>
        <w:br/>
        <w:t>La Repubblica promuove lo sviluppo della cultura e la ricerca scientifica e tecnica.</w:t>
      </w:r>
      <w:r w:rsidRPr="00B00F81">
        <w:rPr>
          <w:rFonts w:ascii="Times New Roman" w:hAnsi="Times New Roman" w:cs="Times New Roman"/>
          <w:lang w:eastAsia="it-IT"/>
        </w:rPr>
        <w:br/>
        <w:t>Tutela il paesaggio e il patrimonio storico e artistico della Nazione.</w:t>
      </w:r>
    </w:p>
    <w:p w:rsidR="00B00F81" w:rsidRP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10</w:t>
      </w:r>
      <w:r w:rsidRPr="00B00F81">
        <w:rPr>
          <w:rFonts w:ascii="Times New Roman" w:hAnsi="Times New Roman" w:cs="Times New Roman"/>
          <w:lang w:eastAsia="it-IT"/>
        </w:rPr>
        <w:br/>
        <w:t>L'ordinamento giuridico italiano si conforma alle norme del diritto internazionale generalmente riconosciute. La condizione giuridica dello straniero è regolata dalla legge in conformità delle norme e dei trattati internazionali. Lo straniero, al quale sia impedito nel suo paese l'effettivo esercizio delle libertà democratiche garantite dalla Costituzione italiana, ha diritto d'asilo nel territorio della Repubblica secondo le condizioni stabilite dalla legge. Non è ammessa l'estradizione dello straniero per reati politici.</w:t>
      </w:r>
    </w:p>
    <w:p w:rsid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11</w:t>
      </w:r>
      <w:r w:rsidRPr="00B00F81">
        <w:rPr>
          <w:rFonts w:ascii="Times New Roman" w:hAnsi="Times New Roman" w:cs="Times New Roman"/>
          <w:b/>
          <w:bCs/>
          <w:lang w:eastAsia="it-IT"/>
        </w:rPr>
        <w:br/>
      </w:r>
      <w:r w:rsidRPr="00B00F81">
        <w:rPr>
          <w:rFonts w:ascii="Times New Roman" w:hAnsi="Times New Roman" w:cs="Times New Roman"/>
          <w:lang w:eastAsia="it-IT"/>
        </w:rPr>
        <w:t>L'Italia ripudia la guerra come strumento di offesa alla libertà degli altri popoli e come mezzo di risoluzione delle controversie internazionali; consente, in condizioni di parità con gli altri Stati, alle limitazioni di sovranità necessarie ad un ordinamento che assicuri la pace e la giustizia fra le Nazioni; promuove e favorisce le organizzazioni internazionali rivolte a tale scopo.</w:t>
      </w:r>
    </w:p>
    <w:p w:rsidR="00B00F81" w:rsidRDefault="00B00F81" w:rsidP="00B00F81">
      <w:pPr>
        <w:pStyle w:val="Nessunaspaziatura"/>
        <w:rPr>
          <w:rFonts w:ascii="Times New Roman" w:hAnsi="Times New Roman" w:cs="Times New Roman"/>
          <w:b/>
          <w:bCs/>
          <w:lang w:eastAsia="it-IT"/>
        </w:rPr>
      </w:pPr>
    </w:p>
    <w:p w:rsidR="00B00F81" w:rsidRPr="00B00F81" w:rsidRDefault="00B00F81" w:rsidP="00B00F81">
      <w:pPr>
        <w:pStyle w:val="Nessunaspaziatura"/>
        <w:rPr>
          <w:rFonts w:ascii="Times New Roman" w:hAnsi="Times New Roman" w:cs="Times New Roman"/>
          <w:lang w:eastAsia="it-IT"/>
        </w:rPr>
      </w:pPr>
      <w:r w:rsidRPr="00B00F81">
        <w:rPr>
          <w:rFonts w:ascii="Times New Roman" w:hAnsi="Times New Roman" w:cs="Times New Roman"/>
          <w:b/>
          <w:bCs/>
          <w:lang w:eastAsia="it-IT"/>
        </w:rPr>
        <w:t>Articolo 12</w:t>
      </w:r>
      <w:r w:rsidRPr="00B00F81">
        <w:rPr>
          <w:rFonts w:ascii="Times New Roman" w:hAnsi="Times New Roman" w:cs="Times New Roman"/>
          <w:b/>
          <w:bCs/>
          <w:lang w:eastAsia="it-IT"/>
        </w:rPr>
        <w:br/>
      </w:r>
      <w:r w:rsidRPr="00B00F81">
        <w:rPr>
          <w:rFonts w:ascii="Times New Roman" w:hAnsi="Times New Roman" w:cs="Times New Roman"/>
          <w:lang w:eastAsia="it-IT"/>
        </w:rPr>
        <w:t>La bandiera della Repubblica è il tricolore italiano: verde, bianco e rosso, a tre bande verticali di eguali dimensioni.</w:t>
      </w:r>
    </w:p>
    <w:p w:rsidR="00795FEB" w:rsidRPr="00B00F81" w:rsidRDefault="00795FEB" w:rsidP="00B00F81">
      <w:pPr>
        <w:pStyle w:val="Nessunaspaziatura"/>
        <w:rPr>
          <w:rFonts w:ascii="Times New Roman" w:hAnsi="Times New Roman" w:cs="Times New Roman"/>
        </w:rPr>
      </w:pPr>
    </w:p>
    <w:sectPr w:rsidR="00795FEB" w:rsidRPr="00B00F81" w:rsidSect="00B00F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C3A"/>
    <w:multiLevelType w:val="multilevel"/>
    <w:tmpl w:val="4A26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A7EB8"/>
    <w:multiLevelType w:val="hybridMultilevel"/>
    <w:tmpl w:val="440AC934"/>
    <w:lvl w:ilvl="0" w:tplc="6D0E0BBA">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81"/>
    <w:rsid w:val="00795FEB"/>
    <w:rsid w:val="00B00F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00F81"/>
    <w:rPr>
      <w:b/>
      <w:bCs/>
    </w:rPr>
  </w:style>
  <w:style w:type="paragraph" w:styleId="Nessunaspaziatura">
    <w:name w:val="No Spacing"/>
    <w:uiPriority w:val="1"/>
    <w:qFormat/>
    <w:rsid w:val="00B00F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00F81"/>
    <w:rPr>
      <w:b/>
      <w:bCs/>
    </w:rPr>
  </w:style>
  <w:style w:type="paragraph" w:styleId="Nessunaspaziatura">
    <w:name w:val="No Spacing"/>
    <w:uiPriority w:val="1"/>
    <w:qFormat/>
    <w:rsid w:val="00B00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3020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2012-09-20T13:26:00Z</dcterms:created>
  <dcterms:modified xsi:type="dcterms:W3CDTF">2012-09-20T13:31:00Z</dcterms:modified>
</cp:coreProperties>
</file>